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26" w:rsidRPr="00E01DAB" w:rsidRDefault="006637A6" w:rsidP="006637A6">
      <w:pPr>
        <w:spacing w:after="0"/>
        <w:jc w:val="center"/>
        <w:rPr>
          <w:b/>
          <w:sz w:val="24"/>
          <w:szCs w:val="28"/>
        </w:rPr>
      </w:pPr>
      <w:r w:rsidRPr="00E01DAB">
        <w:rPr>
          <w:b/>
          <w:sz w:val="24"/>
          <w:szCs w:val="28"/>
        </w:rPr>
        <w:t>LONGHOUGHTON C OF E FIRST SCHOOL</w:t>
      </w:r>
    </w:p>
    <w:p w:rsidR="006637A6" w:rsidRPr="00E01DAB" w:rsidRDefault="006637A6" w:rsidP="006637A6">
      <w:pPr>
        <w:spacing w:after="0"/>
        <w:jc w:val="center"/>
        <w:rPr>
          <w:b/>
          <w:sz w:val="24"/>
          <w:szCs w:val="28"/>
        </w:rPr>
      </w:pPr>
      <w:r w:rsidRPr="00E01DAB">
        <w:rPr>
          <w:b/>
          <w:sz w:val="24"/>
          <w:szCs w:val="28"/>
        </w:rPr>
        <w:t>GOVERNOR’S VISIT REPORT</w:t>
      </w:r>
      <w:r w:rsidR="00147481">
        <w:rPr>
          <w:b/>
          <w:sz w:val="24"/>
          <w:szCs w:val="28"/>
        </w:rPr>
        <w:t xml:space="preserve"> – INCLUSION COMMITEE</w:t>
      </w:r>
    </w:p>
    <w:p w:rsidR="006637A6" w:rsidRPr="00E01DAB" w:rsidRDefault="006637A6" w:rsidP="006637A6">
      <w:pPr>
        <w:spacing w:after="0"/>
        <w:jc w:val="center"/>
        <w:rPr>
          <w:b/>
          <w:sz w:val="24"/>
          <w:szCs w:val="28"/>
        </w:rPr>
      </w:pPr>
    </w:p>
    <w:p w:rsidR="006637A6" w:rsidRPr="00E01DAB" w:rsidRDefault="006637A6" w:rsidP="006637A6">
      <w:pPr>
        <w:spacing w:after="0"/>
        <w:rPr>
          <w:b/>
          <w:sz w:val="24"/>
          <w:szCs w:val="28"/>
        </w:rPr>
      </w:pPr>
      <w:r w:rsidRPr="00E01DAB">
        <w:rPr>
          <w:b/>
          <w:sz w:val="24"/>
          <w:szCs w:val="28"/>
        </w:rPr>
        <w:t>Date of visit</w:t>
      </w:r>
      <w:r w:rsidRPr="00E01DAB">
        <w:rPr>
          <w:sz w:val="24"/>
          <w:szCs w:val="28"/>
        </w:rPr>
        <w:t xml:space="preserve">: </w:t>
      </w:r>
      <w:r w:rsidR="00147481">
        <w:rPr>
          <w:sz w:val="24"/>
          <w:szCs w:val="28"/>
        </w:rPr>
        <w:t>Thursday 2</w:t>
      </w:r>
      <w:r w:rsidR="00147481" w:rsidRPr="00147481">
        <w:rPr>
          <w:sz w:val="24"/>
          <w:szCs w:val="28"/>
          <w:vertAlign w:val="superscript"/>
        </w:rPr>
        <w:t>nd</w:t>
      </w:r>
      <w:r w:rsidR="00147481">
        <w:rPr>
          <w:sz w:val="24"/>
          <w:szCs w:val="28"/>
        </w:rPr>
        <w:t xml:space="preserve"> October 2014</w:t>
      </w:r>
    </w:p>
    <w:p w:rsidR="006637A6" w:rsidRPr="00E01DAB" w:rsidRDefault="006637A6" w:rsidP="006637A6">
      <w:pPr>
        <w:spacing w:after="0"/>
        <w:rPr>
          <w:sz w:val="24"/>
          <w:szCs w:val="28"/>
        </w:rPr>
      </w:pPr>
      <w:r w:rsidRPr="00E01DAB">
        <w:rPr>
          <w:b/>
          <w:sz w:val="24"/>
          <w:szCs w:val="28"/>
        </w:rPr>
        <w:t>Visiting governors</w:t>
      </w:r>
      <w:r w:rsidRPr="00E01DAB">
        <w:rPr>
          <w:sz w:val="24"/>
          <w:szCs w:val="28"/>
        </w:rPr>
        <w:t>: Sarah Dyson (SD), Cheryl Clayton (CC)</w:t>
      </w:r>
    </w:p>
    <w:p w:rsidR="006637A6" w:rsidRPr="00E01DAB" w:rsidRDefault="006637A6" w:rsidP="006637A6">
      <w:pPr>
        <w:spacing w:after="0"/>
        <w:rPr>
          <w:sz w:val="24"/>
          <w:szCs w:val="28"/>
        </w:rPr>
      </w:pPr>
    </w:p>
    <w:p w:rsidR="006637A6" w:rsidRPr="00E01DAB" w:rsidRDefault="006637A6" w:rsidP="006637A6">
      <w:pPr>
        <w:spacing w:after="0"/>
        <w:rPr>
          <w:sz w:val="24"/>
          <w:szCs w:val="28"/>
        </w:rPr>
      </w:pPr>
      <w:r w:rsidRPr="00E01DAB">
        <w:rPr>
          <w:b/>
          <w:sz w:val="24"/>
          <w:szCs w:val="28"/>
        </w:rPr>
        <w:t>Staff</w:t>
      </w:r>
      <w:r w:rsidRPr="00E01DAB">
        <w:rPr>
          <w:sz w:val="24"/>
          <w:szCs w:val="28"/>
        </w:rPr>
        <w:t xml:space="preserve">: Tracey </w:t>
      </w:r>
      <w:proofErr w:type="spellStart"/>
      <w:r w:rsidRPr="00E01DAB">
        <w:rPr>
          <w:sz w:val="24"/>
          <w:szCs w:val="28"/>
        </w:rPr>
        <w:t>Critchlow</w:t>
      </w:r>
      <w:proofErr w:type="spellEnd"/>
      <w:r w:rsidRPr="00E01DAB">
        <w:rPr>
          <w:sz w:val="24"/>
          <w:szCs w:val="28"/>
        </w:rPr>
        <w:t xml:space="preserve"> (TC</w:t>
      </w:r>
      <w:r w:rsidR="00147481">
        <w:rPr>
          <w:sz w:val="24"/>
          <w:szCs w:val="28"/>
        </w:rPr>
        <w:t>)</w:t>
      </w:r>
    </w:p>
    <w:p w:rsidR="006637A6" w:rsidRPr="00E01DAB" w:rsidRDefault="006637A6" w:rsidP="006637A6">
      <w:pPr>
        <w:spacing w:after="0"/>
        <w:rPr>
          <w:sz w:val="24"/>
          <w:szCs w:val="28"/>
        </w:rPr>
      </w:pPr>
    </w:p>
    <w:p w:rsidR="006637A6" w:rsidRPr="00E01DAB" w:rsidRDefault="006637A6" w:rsidP="006637A6">
      <w:pPr>
        <w:spacing w:after="0"/>
        <w:rPr>
          <w:sz w:val="24"/>
          <w:szCs w:val="28"/>
        </w:rPr>
      </w:pPr>
      <w:r w:rsidRPr="00E01DAB">
        <w:rPr>
          <w:b/>
          <w:sz w:val="24"/>
          <w:szCs w:val="28"/>
        </w:rPr>
        <w:t>Agenda</w:t>
      </w:r>
      <w:r w:rsidRPr="00E01DAB">
        <w:rPr>
          <w:sz w:val="24"/>
          <w:szCs w:val="28"/>
        </w:rPr>
        <w:t>:</w:t>
      </w:r>
    </w:p>
    <w:p w:rsidR="006637A6" w:rsidRPr="0067353B" w:rsidRDefault="006637A6" w:rsidP="0067353B">
      <w:pPr>
        <w:pStyle w:val="ListParagraph"/>
        <w:numPr>
          <w:ilvl w:val="0"/>
          <w:numId w:val="1"/>
        </w:numPr>
        <w:spacing w:after="0"/>
        <w:rPr>
          <w:sz w:val="24"/>
          <w:szCs w:val="28"/>
        </w:rPr>
      </w:pPr>
      <w:r w:rsidRPr="0067353B">
        <w:rPr>
          <w:sz w:val="24"/>
          <w:szCs w:val="28"/>
        </w:rPr>
        <w:t>Review last report and recommendations.</w:t>
      </w:r>
    </w:p>
    <w:p w:rsidR="006637A6" w:rsidRDefault="00147481" w:rsidP="006637A6">
      <w:pPr>
        <w:pStyle w:val="ListParagraph"/>
        <w:numPr>
          <w:ilvl w:val="0"/>
          <w:numId w:val="1"/>
        </w:numPr>
        <w:spacing w:after="0"/>
        <w:rPr>
          <w:sz w:val="24"/>
          <w:szCs w:val="28"/>
        </w:rPr>
      </w:pPr>
      <w:r>
        <w:rPr>
          <w:sz w:val="24"/>
          <w:szCs w:val="28"/>
        </w:rPr>
        <w:t>Discuss and agree recommendations from policies reviewed by the committee in the summer term.</w:t>
      </w:r>
    </w:p>
    <w:p w:rsidR="006637A6" w:rsidRDefault="00147481" w:rsidP="006637A6">
      <w:pPr>
        <w:pStyle w:val="ListParagraph"/>
        <w:numPr>
          <w:ilvl w:val="0"/>
          <w:numId w:val="1"/>
        </w:numPr>
        <w:spacing w:after="0"/>
        <w:rPr>
          <w:sz w:val="24"/>
          <w:szCs w:val="28"/>
        </w:rPr>
      </w:pPr>
      <w:r>
        <w:rPr>
          <w:sz w:val="24"/>
          <w:szCs w:val="28"/>
        </w:rPr>
        <w:t>Discuss and agree changes to Child Protection Policy (LA recommended changes).</w:t>
      </w:r>
    </w:p>
    <w:p w:rsidR="00147481" w:rsidRPr="00147481" w:rsidRDefault="00147481" w:rsidP="00147481">
      <w:pPr>
        <w:pStyle w:val="ListParagraph"/>
        <w:numPr>
          <w:ilvl w:val="0"/>
          <w:numId w:val="1"/>
        </w:numPr>
        <w:spacing w:after="0"/>
        <w:rPr>
          <w:sz w:val="24"/>
          <w:szCs w:val="28"/>
        </w:rPr>
      </w:pPr>
      <w:r>
        <w:rPr>
          <w:sz w:val="24"/>
          <w:szCs w:val="28"/>
        </w:rPr>
        <w:t>Discuss the annual Safeguarding Report.</w:t>
      </w:r>
    </w:p>
    <w:p w:rsidR="00147481" w:rsidRDefault="00147481" w:rsidP="00147481">
      <w:pPr>
        <w:pStyle w:val="ListParagraph"/>
        <w:numPr>
          <w:ilvl w:val="0"/>
          <w:numId w:val="1"/>
        </w:numPr>
        <w:spacing w:after="0"/>
        <w:rPr>
          <w:sz w:val="24"/>
          <w:szCs w:val="28"/>
        </w:rPr>
      </w:pPr>
      <w:r>
        <w:rPr>
          <w:sz w:val="24"/>
          <w:szCs w:val="28"/>
        </w:rPr>
        <w:t>Discuss and agree actions to be planned from Safeguarding Audit.</w:t>
      </w:r>
    </w:p>
    <w:p w:rsidR="006637A6" w:rsidRDefault="00147481" w:rsidP="00147481">
      <w:pPr>
        <w:pStyle w:val="ListParagraph"/>
        <w:numPr>
          <w:ilvl w:val="0"/>
          <w:numId w:val="1"/>
        </w:numPr>
        <w:spacing w:after="0"/>
        <w:rPr>
          <w:sz w:val="24"/>
          <w:szCs w:val="28"/>
        </w:rPr>
      </w:pPr>
      <w:r>
        <w:rPr>
          <w:sz w:val="24"/>
          <w:szCs w:val="28"/>
        </w:rPr>
        <w:t>TC to update the committee on changes within SEND Reforms.</w:t>
      </w:r>
      <w:r w:rsidRPr="00147481">
        <w:rPr>
          <w:sz w:val="24"/>
          <w:szCs w:val="28"/>
        </w:rPr>
        <w:tab/>
      </w:r>
    </w:p>
    <w:p w:rsidR="00147481" w:rsidRPr="00147481" w:rsidRDefault="00147481" w:rsidP="00147481">
      <w:pPr>
        <w:spacing w:after="0"/>
        <w:rPr>
          <w:sz w:val="24"/>
          <w:szCs w:val="28"/>
        </w:rPr>
      </w:pPr>
    </w:p>
    <w:p w:rsidR="006637A6" w:rsidRPr="00E01DAB" w:rsidRDefault="006637A6" w:rsidP="006637A6">
      <w:pPr>
        <w:pStyle w:val="ListParagraph"/>
        <w:numPr>
          <w:ilvl w:val="0"/>
          <w:numId w:val="2"/>
        </w:numPr>
        <w:spacing w:after="0"/>
        <w:rPr>
          <w:b/>
          <w:sz w:val="24"/>
          <w:szCs w:val="28"/>
        </w:rPr>
      </w:pPr>
      <w:r w:rsidRPr="00E01DAB">
        <w:rPr>
          <w:b/>
          <w:sz w:val="24"/>
          <w:szCs w:val="28"/>
        </w:rPr>
        <w:t>Recommendations from last visit report</w:t>
      </w:r>
    </w:p>
    <w:p w:rsidR="00200A9A" w:rsidRPr="00A813EE" w:rsidRDefault="00A813EE" w:rsidP="00A813EE">
      <w:pPr>
        <w:pStyle w:val="ListParagraph"/>
        <w:numPr>
          <w:ilvl w:val="0"/>
          <w:numId w:val="4"/>
        </w:numPr>
        <w:spacing w:after="0"/>
        <w:rPr>
          <w:i/>
          <w:sz w:val="24"/>
          <w:szCs w:val="28"/>
        </w:rPr>
      </w:pPr>
      <w:r w:rsidRPr="00A813EE">
        <w:rPr>
          <w:i/>
          <w:sz w:val="24"/>
          <w:szCs w:val="28"/>
        </w:rPr>
        <w:t>DB and SD to look at and review the Home School Agreement for display within each classroom.</w:t>
      </w:r>
    </w:p>
    <w:p w:rsidR="00A813EE" w:rsidRDefault="00A813EE" w:rsidP="00A813EE">
      <w:pPr>
        <w:spacing w:after="0"/>
        <w:ind w:firstLine="360"/>
        <w:rPr>
          <w:sz w:val="24"/>
          <w:szCs w:val="28"/>
        </w:rPr>
      </w:pPr>
      <w:r>
        <w:rPr>
          <w:sz w:val="24"/>
          <w:szCs w:val="28"/>
        </w:rPr>
        <w:t>The Home School Agreement has been looked at and is still under review.</w:t>
      </w:r>
    </w:p>
    <w:p w:rsidR="00A813EE" w:rsidRDefault="00A813EE" w:rsidP="00A813EE">
      <w:pPr>
        <w:pStyle w:val="ListParagraph"/>
        <w:numPr>
          <w:ilvl w:val="0"/>
          <w:numId w:val="4"/>
        </w:numPr>
        <w:spacing w:after="0"/>
        <w:rPr>
          <w:i/>
          <w:sz w:val="24"/>
          <w:szCs w:val="28"/>
        </w:rPr>
      </w:pPr>
      <w:r w:rsidRPr="00A813EE">
        <w:rPr>
          <w:i/>
          <w:sz w:val="24"/>
          <w:szCs w:val="28"/>
        </w:rPr>
        <w:t>HT Report in Standards to give more detailed in</w:t>
      </w:r>
      <w:r>
        <w:rPr>
          <w:i/>
          <w:sz w:val="24"/>
          <w:szCs w:val="28"/>
        </w:rPr>
        <w:t>formation on Pupil Premium Money.</w:t>
      </w:r>
    </w:p>
    <w:p w:rsidR="00A813EE" w:rsidRDefault="00A813EE" w:rsidP="00A813EE">
      <w:pPr>
        <w:spacing w:after="0"/>
        <w:ind w:left="360"/>
        <w:rPr>
          <w:sz w:val="24"/>
          <w:szCs w:val="28"/>
        </w:rPr>
      </w:pPr>
      <w:r>
        <w:rPr>
          <w:sz w:val="24"/>
          <w:szCs w:val="28"/>
        </w:rPr>
        <w:t xml:space="preserve">The majority of pupils at our school that bring Pupil Premium money are Service children and often out-perform the non-Pupil Premium children.   Our FSM children are more able than the national average.  Read Write Inc., ELSA, Talk Boost and the number of TAs all benefit the Pupil Premium children. </w:t>
      </w:r>
    </w:p>
    <w:p w:rsidR="0067353B" w:rsidRDefault="0067353B" w:rsidP="0067353B">
      <w:pPr>
        <w:pStyle w:val="ListParagraph"/>
        <w:numPr>
          <w:ilvl w:val="0"/>
          <w:numId w:val="4"/>
        </w:numPr>
        <w:spacing w:after="0"/>
        <w:rPr>
          <w:i/>
          <w:sz w:val="24"/>
          <w:szCs w:val="28"/>
        </w:rPr>
      </w:pPr>
      <w:r>
        <w:rPr>
          <w:i/>
          <w:sz w:val="24"/>
          <w:szCs w:val="28"/>
        </w:rPr>
        <w:t>A sentence to be added to each governor report to show that the needs of SEN children are to be met.</w:t>
      </w:r>
    </w:p>
    <w:p w:rsidR="0067353B" w:rsidRDefault="0067353B" w:rsidP="0067353B">
      <w:pPr>
        <w:spacing w:after="0"/>
        <w:ind w:left="360"/>
        <w:rPr>
          <w:sz w:val="24"/>
          <w:szCs w:val="28"/>
        </w:rPr>
      </w:pPr>
      <w:r>
        <w:rPr>
          <w:sz w:val="24"/>
          <w:szCs w:val="28"/>
        </w:rPr>
        <w:t>This is stated regularly during governors meetings to ensure all governors add this sentence.</w:t>
      </w:r>
    </w:p>
    <w:p w:rsidR="0067353B" w:rsidRDefault="0067353B" w:rsidP="0067353B">
      <w:pPr>
        <w:spacing w:after="0"/>
        <w:ind w:left="360"/>
        <w:rPr>
          <w:sz w:val="24"/>
          <w:szCs w:val="28"/>
        </w:rPr>
      </w:pPr>
    </w:p>
    <w:p w:rsidR="0067353B" w:rsidRDefault="0067353B" w:rsidP="0067353B">
      <w:pPr>
        <w:spacing w:after="0"/>
        <w:ind w:left="360"/>
        <w:rPr>
          <w:b/>
          <w:sz w:val="24"/>
          <w:szCs w:val="28"/>
        </w:rPr>
      </w:pPr>
      <w:r w:rsidRPr="0067353B">
        <w:rPr>
          <w:b/>
          <w:sz w:val="24"/>
          <w:szCs w:val="28"/>
        </w:rPr>
        <w:t>2</w:t>
      </w:r>
      <w:r w:rsidR="007703E0">
        <w:rPr>
          <w:b/>
          <w:sz w:val="24"/>
          <w:szCs w:val="28"/>
        </w:rPr>
        <w:t>.</w:t>
      </w:r>
      <w:r w:rsidRPr="0067353B">
        <w:rPr>
          <w:b/>
          <w:sz w:val="24"/>
          <w:szCs w:val="28"/>
        </w:rPr>
        <w:tab/>
        <w:t>Discuss and agree recommendations from policies reviewed by the committee in the summer term.</w:t>
      </w:r>
    </w:p>
    <w:p w:rsidR="007703E0" w:rsidRDefault="0067353B" w:rsidP="007703E0">
      <w:pPr>
        <w:spacing w:after="0"/>
        <w:ind w:left="360"/>
        <w:rPr>
          <w:sz w:val="24"/>
          <w:szCs w:val="28"/>
        </w:rPr>
      </w:pPr>
      <w:r w:rsidRPr="0067353B">
        <w:rPr>
          <w:sz w:val="24"/>
          <w:szCs w:val="28"/>
        </w:rPr>
        <w:t xml:space="preserve">The </w:t>
      </w:r>
      <w:r>
        <w:rPr>
          <w:sz w:val="24"/>
          <w:szCs w:val="28"/>
        </w:rPr>
        <w:t>Anti-bullying, Behaviour, Confidentiality, Gifted and Talented, Safeguarding</w:t>
      </w:r>
      <w:r w:rsidR="007703E0">
        <w:rPr>
          <w:sz w:val="24"/>
          <w:szCs w:val="28"/>
        </w:rPr>
        <w:t>,</w:t>
      </w:r>
      <w:r>
        <w:rPr>
          <w:sz w:val="24"/>
          <w:szCs w:val="28"/>
        </w:rPr>
        <w:t xml:space="preserve"> the Education of Looked After Children and Young People</w:t>
      </w:r>
      <w:r w:rsidR="007703E0">
        <w:rPr>
          <w:sz w:val="24"/>
          <w:szCs w:val="28"/>
        </w:rPr>
        <w:t xml:space="preserve"> and the Use of Photography and Video images </w:t>
      </w:r>
      <w:r>
        <w:rPr>
          <w:sz w:val="24"/>
          <w:szCs w:val="28"/>
        </w:rPr>
        <w:t xml:space="preserve"> policies were checked and discussed thoroughly.  Small changes in wording wer</w:t>
      </w:r>
      <w:r w:rsidR="007703E0">
        <w:rPr>
          <w:sz w:val="24"/>
          <w:szCs w:val="28"/>
        </w:rPr>
        <w:t xml:space="preserve">e made to the Anti-bullying, </w:t>
      </w:r>
      <w:r>
        <w:rPr>
          <w:sz w:val="24"/>
          <w:szCs w:val="28"/>
        </w:rPr>
        <w:t>Behaviour</w:t>
      </w:r>
      <w:r w:rsidR="007703E0">
        <w:rPr>
          <w:sz w:val="24"/>
          <w:szCs w:val="28"/>
        </w:rPr>
        <w:t xml:space="preserve"> and use of Photography and Video im</w:t>
      </w:r>
      <w:r w:rsidR="00B25586">
        <w:rPr>
          <w:sz w:val="24"/>
          <w:szCs w:val="28"/>
        </w:rPr>
        <w:t>ages</w:t>
      </w:r>
      <w:r>
        <w:rPr>
          <w:sz w:val="24"/>
          <w:szCs w:val="28"/>
        </w:rPr>
        <w:t xml:space="preserve"> policies. </w:t>
      </w:r>
      <w:r w:rsidRPr="0067353B">
        <w:rPr>
          <w:sz w:val="24"/>
          <w:szCs w:val="28"/>
        </w:rPr>
        <w:tab/>
      </w:r>
    </w:p>
    <w:p w:rsidR="00F4772F" w:rsidRDefault="00F4772F" w:rsidP="007703E0">
      <w:pPr>
        <w:spacing w:after="0"/>
        <w:ind w:left="360"/>
        <w:rPr>
          <w:sz w:val="24"/>
          <w:szCs w:val="28"/>
        </w:rPr>
      </w:pPr>
    </w:p>
    <w:p w:rsidR="00F4772F" w:rsidRDefault="00F4772F" w:rsidP="007703E0">
      <w:pPr>
        <w:spacing w:after="0"/>
        <w:ind w:left="360"/>
        <w:rPr>
          <w:sz w:val="24"/>
          <w:szCs w:val="28"/>
        </w:rPr>
      </w:pPr>
    </w:p>
    <w:p w:rsidR="00B25586" w:rsidRDefault="00B25586" w:rsidP="007703E0">
      <w:pPr>
        <w:spacing w:after="0"/>
        <w:ind w:left="360"/>
        <w:rPr>
          <w:sz w:val="24"/>
          <w:szCs w:val="28"/>
        </w:rPr>
      </w:pPr>
    </w:p>
    <w:p w:rsidR="00B25586" w:rsidRDefault="00B25586" w:rsidP="007703E0">
      <w:pPr>
        <w:spacing w:after="0"/>
        <w:ind w:left="360"/>
        <w:rPr>
          <w:sz w:val="24"/>
          <w:szCs w:val="28"/>
        </w:rPr>
      </w:pPr>
    </w:p>
    <w:p w:rsidR="007703E0" w:rsidRDefault="007703E0" w:rsidP="007703E0">
      <w:pPr>
        <w:spacing w:after="0"/>
        <w:ind w:left="360"/>
        <w:rPr>
          <w:sz w:val="24"/>
          <w:szCs w:val="28"/>
        </w:rPr>
      </w:pPr>
    </w:p>
    <w:p w:rsidR="00B25586" w:rsidRPr="00F4772F" w:rsidRDefault="00F4772F" w:rsidP="00F4772F">
      <w:pPr>
        <w:spacing w:after="0"/>
        <w:ind w:left="360"/>
        <w:rPr>
          <w:b/>
          <w:sz w:val="24"/>
          <w:szCs w:val="28"/>
        </w:rPr>
      </w:pPr>
      <w:r>
        <w:rPr>
          <w:b/>
          <w:sz w:val="24"/>
          <w:szCs w:val="28"/>
        </w:rPr>
        <w:t xml:space="preserve">3. </w:t>
      </w:r>
      <w:r>
        <w:rPr>
          <w:b/>
          <w:sz w:val="24"/>
          <w:szCs w:val="28"/>
        </w:rPr>
        <w:tab/>
      </w:r>
      <w:r w:rsidR="00B25586" w:rsidRPr="00F4772F">
        <w:rPr>
          <w:b/>
          <w:sz w:val="24"/>
          <w:szCs w:val="28"/>
        </w:rPr>
        <w:t>Discuss and agree changes to Child Protection Policy (LA recommended changes).</w:t>
      </w:r>
    </w:p>
    <w:p w:rsidR="00E06DB3" w:rsidRDefault="00B25586" w:rsidP="00E06DB3">
      <w:pPr>
        <w:spacing w:after="0"/>
        <w:ind w:left="720"/>
        <w:rPr>
          <w:sz w:val="24"/>
          <w:szCs w:val="28"/>
        </w:rPr>
      </w:pPr>
      <w:r>
        <w:rPr>
          <w:sz w:val="24"/>
          <w:szCs w:val="28"/>
        </w:rPr>
        <w:t xml:space="preserve">A new policy came out before the Ofsted Inspection and another one has just come out.  The LA changes were discussed and changes were made to the school policy.  Document and Services names were brought up to date.  </w:t>
      </w:r>
    </w:p>
    <w:p w:rsidR="00E06DB3" w:rsidRDefault="00E06DB3" w:rsidP="00B25586">
      <w:pPr>
        <w:spacing w:after="0"/>
        <w:ind w:left="720"/>
        <w:rPr>
          <w:sz w:val="24"/>
          <w:szCs w:val="28"/>
        </w:rPr>
      </w:pPr>
    </w:p>
    <w:p w:rsidR="00E06DB3" w:rsidRPr="00E06DB3" w:rsidRDefault="00E06DB3" w:rsidP="00E06DB3">
      <w:pPr>
        <w:spacing w:after="0"/>
        <w:rPr>
          <w:b/>
          <w:sz w:val="24"/>
          <w:szCs w:val="28"/>
        </w:rPr>
      </w:pPr>
      <w:r w:rsidRPr="00E06DB3">
        <w:rPr>
          <w:b/>
          <w:sz w:val="24"/>
          <w:szCs w:val="28"/>
        </w:rPr>
        <w:t xml:space="preserve">       4.</w:t>
      </w:r>
      <w:r w:rsidRPr="00E06DB3">
        <w:rPr>
          <w:b/>
          <w:sz w:val="24"/>
          <w:szCs w:val="28"/>
        </w:rPr>
        <w:tab/>
        <w:t>Discuss the annual Safeguarding Report.</w:t>
      </w:r>
    </w:p>
    <w:p w:rsidR="0067353B" w:rsidRDefault="00E06DB3" w:rsidP="0067353B">
      <w:pPr>
        <w:spacing w:after="0"/>
        <w:rPr>
          <w:sz w:val="24"/>
          <w:szCs w:val="28"/>
        </w:rPr>
      </w:pPr>
      <w:r>
        <w:rPr>
          <w:sz w:val="24"/>
          <w:szCs w:val="28"/>
        </w:rPr>
        <w:tab/>
      </w:r>
      <w:r w:rsidR="005B4AAC">
        <w:rPr>
          <w:sz w:val="24"/>
          <w:szCs w:val="28"/>
        </w:rPr>
        <w:t>There were only some typing errors to correct in the Safeguarding report.</w:t>
      </w:r>
    </w:p>
    <w:p w:rsidR="005B4AAC" w:rsidRDefault="005B4AAC" w:rsidP="0067353B">
      <w:pPr>
        <w:spacing w:after="0"/>
        <w:rPr>
          <w:sz w:val="24"/>
          <w:szCs w:val="28"/>
        </w:rPr>
      </w:pPr>
    </w:p>
    <w:p w:rsidR="005B4AAC" w:rsidRPr="005B4AAC" w:rsidRDefault="005B4AAC" w:rsidP="005B4AAC">
      <w:pPr>
        <w:pStyle w:val="ListParagraph"/>
        <w:numPr>
          <w:ilvl w:val="0"/>
          <w:numId w:val="5"/>
        </w:numPr>
        <w:spacing w:after="0"/>
        <w:rPr>
          <w:b/>
          <w:sz w:val="24"/>
          <w:szCs w:val="28"/>
        </w:rPr>
      </w:pPr>
      <w:r w:rsidRPr="005B4AAC">
        <w:rPr>
          <w:b/>
          <w:sz w:val="24"/>
          <w:szCs w:val="28"/>
        </w:rPr>
        <w:t>Discuss and agree actions to be planned from Safeguarding Audit.</w:t>
      </w:r>
    </w:p>
    <w:p w:rsidR="0082094D" w:rsidRDefault="0082094D" w:rsidP="0082094D">
      <w:pPr>
        <w:spacing w:after="0"/>
        <w:ind w:left="720"/>
        <w:rPr>
          <w:sz w:val="24"/>
          <w:szCs w:val="28"/>
        </w:rPr>
      </w:pPr>
      <w:r>
        <w:rPr>
          <w:sz w:val="24"/>
          <w:szCs w:val="28"/>
        </w:rPr>
        <w:t>The Inclusion Committee has</w:t>
      </w:r>
      <w:r w:rsidR="00650B6F">
        <w:rPr>
          <w:sz w:val="24"/>
          <w:szCs w:val="28"/>
        </w:rPr>
        <w:t xml:space="preserve"> seen and discussed the a</w:t>
      </w:r>
      <w:r>
        <w:rPr>
          <w:sz w:val="24"/>
          <w:szCs w:val="28"/>
        </w:rPr>
        <w:t xml:space="preserve">udit – points were raised which need to be built into the school development plan. A separate </w:t>
      </w:r>
      <w:r w:rsidR="00650B6F">
        <w:rPr>
          <w:sz w:val="24"/>
          <w:szCs w:val="28"/>
        </w:rPr>
        <w:t>meeting will</w:t>
      </w:r>
      <w:r>
        <w:rPr>
          <w:sz w:val="24"/>
          <w:szCs w:val="28"/>
        </w:rPr>
        <w:t xml:space="preserve"> be organised to fully discuss</w:t>
      </w:r>
      <w:r w:rsidR="00650B6F">
        <w:rPr>
          <w:sz w:val="24"/>
          <w:szCs w:val="28"/>
        </w:rPr>
        <w:t xml:space="preserve"> the audit</w:t>
      </w:r>
      <w:r>
        <w:rPr>
          <w:sz w:val="24"/>
          <w:szCs w:val="28"/>
        </w:rPr>
        <w:t xml:space="preserve"> and any actions required.</w:t>
      </w:r>
    </w:p>
    <w:p w:rsidR="00336027" w:rsidRDefault="00336027" w:rsidP="0082094D">
      <w:pPr>
        <w:spacing w:after="0"/>
        <w:ind w:left="720"/>
        <w:rPr>
          <w:sz w:val="24"/>
          <w:szCs w:val="28"/>
        </w:rPr>
      </w:pPr>
    </w:p>
    <w:p w:rsidR="005B4AAC" w:rsidRPr="009D22F0" w:rsidRDefault="00336027" w:rsidP="009D22F0">
      <w:pPr>
        <w:pStyle w:val="ListParagraph"/>
        <w:numPr>
          <w:ilvl w:val="0"/>
          <w:numId w:val="5"/>
        </w:numPr>
        <w:spacing w:after="0"/>
        <w:rPr>
          <w:b/>
          <w:sz w:val="24"/>
          <w:szCs w:val="28"/>
        </w:rPr>
      </w:pPr>
      <w:r w:rsidRPr="009D22F0">
        <w:rPr>
          <w:b/>
          <w:sz w:val="24"/>
          <w:szCs w:val="28"/>
        </w:rPr>
        <w:t>TC to update the committee on changes within SEND Reforms.</w:t>
      </w:r>
      <w:r w:rsidRPr="009D22F0">
        <w:rPr>
          <w:b/>
          <w:sz w:val="24"/>
          <w:szCs w:val="28"/>
        </w:rPr>
        <w:tab/>
      </w:r>
    </w:p>
    <w:p w:rsidR="009D22F0" w:rsidRPr="009D22F0" w:rsidRDefault="009D22F0" w:rsidP="009D22F0">
      <w:pPr>
        <w:spacing w:after="0"/>
        <w:ind w:left="720"/>
        <w:rPr>
          <w:sz w:val="24"/>
          <w:szCs w:val="28"/>
        </w:rPr>
      </w:pPr>
      <w:r>
        <w:rPr>
          <w:sz w:val="24"/>
          <w:szCs w:val="28"/>
        </w:rPr>
        <w:t xml:space="preserve">The LA is moving forward with SEND Reforms - there was a launch at the end of September.  There are new forms for referral for a statement – now called an Education Healthcare Plan (HCP).  The process has been reduced to 20 weeks to try and provide earlier intervention.  There will be a 2 year transition period for changing from statements to HCP.  Miss </w:t>
      </w:r>
      <w:proofErr w:type="spellStart"/>
      <w:r>
        <w:rPr>
          <w:sz w:val="24"/>
          <w:szCs w:val="28"/>
        </w:rPr>
        <w:t>Carr</w:t>
      </w:r>
      <w:proofErr w:type="spellEnd"/>
      <w:r>
        <w:rPr>
          <w:sz w:val="24"/>
          <w:szCs w:val="28"/>
        </w:rPr>
        <w:t xml:space="preserve"> will attend training re: the reforms.</w:t>
      </w:r>
    </w:p>
    <w:p w:rsidR="005B4AAC" w:rsidRPr="0067353B" w:rsidRDefault="005B4AAC" w:rsidP="0067353B">
      <w:pPr>
        <w:spacing w:after="0"/>
        <w:rPr>
          <w:sz w:val="24"/>
          <w:szCs w:val="28"/>
        </w:rPr>
      </w:pPr>
    </w:p>
    <w:p w:rsidR="00A813EE" w:rsidRPr="00A813EE" w:rsidRDefault="00A813EE" w:rsidP="00A813EE">
      <w:pPr>
        <w:pStyle w:val="ListParagraph"/>
        <w:spacing w:after="0"/>
        <w:rPr>
          <w:i/>
          <w:sz w:val="24"/>
          <w:szCs w:val="28"/>
        </w:rPr>
      </w:pPr>
      <w:r w:rsidRPr="00A813EE">
        <w:rPr>
          <w:i/>
          <w:sz w:val="24"/>
          <w:szCs w:val="28"/>
        </w:rPr>
        <w:tab/>
      </w:r>
    </w:p>
    <w:p w:rsidR="002B5A72" w:rsidRPr="00E01DAB" w:rsidRDefault="002B5A72" w:rsidP="002B5A72">
      <w:pPr>
        <w:spacing w:after="0"/>
        <w:rPr>
          <w:sz w:val="24"/>
          <w:szCs w:val="28"/>
        </w:rPr>
      </w:pPr>
    </w:p>
    <w:p w:rsidR="002B5A72" w:rsidRPr="00E01DAB" w:rsidRDefault="002B5A72" w:rsidP="002B5A72">
      <w:pPr>
        <w:spacing w:after="0"/>
        <w:rPr>
          <w:sz w:val="24"/>
          <w:szCs w:val="28"/>
        </w:rPr>
      </w:pPr>
      <w:r w:rsidRPr="00E01DAB">
        <w:rPr>
          <w:sz w:val="24"/>
          <w:szCs w:val="28"/>
        </w:rPr>
        <w:t xml:space="preserve">The Governors would like to thank Tracey </w:t>
      </w:r>
      <w:proofErr w:type="spellStart"/>
      <w:r w:rsidRPr="00E01DAB">
        <w:rPr>
          <w:sz w:val="24"/>
          <w:szCs w:val="28"/>
        </w:rPr>
        <w:t>Critchlow</w:t>
      </w:r>
      <w:proofErr w:type="spellEnd"/>
      <w:r w:rsidRPr="00E01DAB">
        <w:rPr>
          <w:sz w:val="24"/>
          <w:szCs w:val="28"/>
        </w:rPr>
        <w:t xml:space="preserve"> for taking the time to meet</w:t>
      </w:r>
      <w:r w:rsidR="00B63B05">
        <w:rPr>
          <w:sz w:val="24"/>
          <w:szCs w:val="28"/>
        </w:rPr>
        <w:t xml:space="preserve"> with governors</w:t>
      </w:r>
      <w:r w:rsidRPr="00E01DAB">
        <w:rPr>
          <w:sz w:val="24"/>
          <w:szCs w:val="28"/>
        </w:rPr>
        <w:t xml:space="preserve"> and disc</w:t>
      </w:r>
      <w:r w:rsidR="00B63B05">
        <w:rPr>
          <w:sz w:val="24"/>
          <w:szCs w:val="28"/>
        </w:rPr>
        <w:t>uss all matters of Inclusion. Th</w:t>
      </w:r>
      <w:r w:rsidRPr="00E01DAB">
        <w:rPr>
          <w:sz w:val="24"/>
          <w:szCs w:val="28"/>
        </w:rPr>
        <w:t>anks are also given to Liz Carr for her work involving Inclusion</w:t>
      </w:r>
      <w:r w:rsidR="00B63B05">
        <w:rPr>
          <w:sz w:val="24"/>
          <w:szCs w:val="28"/>
        </w:rPr>
        <w:t>.</w:t>
      </w:r>
      <w:r w:rsidRPr="00E01DAB">
        <w:rPr>
          <w:sz w:val="24"/>
          <w:szCs w:val="28"/>
        </w:rPr>
        <w:t xml:space="preserve"> </w:t>
      </w:r>
    </w:p>
    <w:p w:rsidR="002B5A72" w:rsidRPr="00E01DAB" w:rsidRDefault="002B5A72" w:rsidP="002B5A72">
      <w:pPr>
        <w:spacing w:after="0"/>
        <w:rPr>
          <w:sz w:val="24"/>
          <w:szCs w:val="28"/>
        </w:rPr>
      </w:pPr>
    </w:p>
    <w:p w:rsidR="002B5A72" w:rsidRPr="00E01DAB" w:rsidRDefault="002B5A72" w:rsidP="002B5A72">
      <w:pPr>
        <w:spacing w:after="0"/>
        <w:rPr>
          <w:sz w:val="24"/>
          <w:szCs w:val="28"/>
        </w:rPr>
      </w:pPr>
    </w:p>
    <w:p w:rsidR="002B5A72" w:rsidRPr="00E01DAB" w:rsidRDefault="002B5A72" w:rsidP="002B5A72">
      <w:pPr>
        <w:spacing w:after="0"/>
        <w:rPr>
          <w:sz w:val="24"/>
          <w:szCs w:val="28"/>
        </w:rPr>
      </w:pPr>
    </w:p>
    <w:p w:rsidR="002B5A72" w:rsidRPr="00E01DAB" w:rsidRDefault="002B5A72" w:rsidP="002B5A72">
      <w:pPr>
        <w:spacing w:after="0"/>
        <w:rPr>
          <w:sz w:val="24"/>
          <w:szCs w:val="28"/>
        </w:rPr>
      </w:pPr>
      <w:r w:rsidRPr="00E01DAB">
        <w:rPr>
          <w:sz w:val="24"/>
          <w:szCs w:val="28"/>
        </w:rPr>
        <w:t xml:space="preserve">Signed </w:t>
      </w:r>
    </w:p>
    <w:p w:rsidR="002B5A72" w:rsidRPr="00E01DAB" w:rsidRDefault="002B5A72" w:rsidP="002B5A72">
      <w:pPr>
        <w:spacing w:after="0"/>
        <w:rPr>
          <w:sz w:val="24"/>
          <w:szCs w:val="28"/>
        </w:rPr>
      </w:pPr>
    </w:p>
    <w:p w:rsidR="002B5A72" w:rsidRDefault="00B0026A" w:rsidP="002B5A72">
      <w:pPr>
        <w:spacing w:after="0"/>
        <w:rPr>
          <w:sz w:val="24"/>
          <w:szCs w:val="28"/>
        </w:rPr>
      </w:pPr>
      <w:r>
        <w:rPr>
          <w:sz w:val="24"/>
          <w:szCs w:val="28"/>
        </w:rPr>
        <w:t>Cheryl Clayton</w:t>
      </w:r>
    </w:p>
    <w:p w:rsidR="00B0026A" w:rsidRPr="00E01DAB" w:rsidRDefault="00B0026A" w:rsidP="002B5A72">
      <w:pPr>
        <w:spacing w:after="0"/>
        <w:rPr>
          <w:sz w:val="24"/>
          <w:szCs w:val="28"/>
        </w:rPr>
      </w:pPr>
      <w:bookmarkStart w:id="0" w:name="_GoBack"/>
      <w:bookmarkEnd w:id="0"/>
    </w:p>
    <w:p w:rsidR="00E01DAB" w:rsidRPr="00E01DAB" w:rsidRDefault="00E01DAB">
      <w:pPr>
        <w:spacing w:after="0"/>
        <w:rPr>
          <w:sz w:val="24"/>
          <w:szCs w:val="28"/>
        </w:rPr>
      </w:pPr>
    </w:p>
    <w:sectPr w:rsidR="00E01DAB" w:rsidRPr="00E01DAB" w:rsidSect="00202D7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404" w:rsidRDefault="00A43404" w:rsidP="00FF7646">
      <w:pPr>
        <w:spacing w:after="0" w:line="240" w:lineRule="auto"/>
      </w:pPr>
      <w:r>
        <w:separator/>
      </w:r>
    </w:p>
  </w:endnote>
  <w:endnote w:type="continuationSeparator" w:id="0">
    <w:p w:rsidR="00A43404" w:rsidRDefault="00A43404" w:rsidP="00FF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740757"/>
      <w:docPartObj>
        <w:docPartGallery w:val="Page Numbers (Bottom of Page)"/>
        <w:docPartUnique/>
      </w:docPartObj>
    </w:sdtPr>
    <w:sdtEndPr>
      <w:rPr>
        <w:noProof/>
      </w:rPr>
    </w:sdtEndPr>
    <w:sdtContent>
      <w:p w:rsidR="00FF7646" w:rsidRDefault="00FF7646">
        <w:pPr>
          <w:pStyle w:val="Footer"/>
          <w:jc w:val="center"/>
        </w:pPr>
        <w:r>
          <w:fldChar w:fldCharType="begin"/>
        </w:r>
        <w:r>
          <w:instrText xml:space="preserve"> PAGE   \* MERGEFORMAT </w:instrText>
        </w:r>
        <w:r>
          <w:fldChar w:fldCharType="separate"/>
        </w:r>
        <w:r w:rsidR="00B0026A">
          <w:rPr>
            <w:noProof/>
          </w:rPr>
          <w:t>2</w:t>
        </w:r>
        <w:r>
          <w:rPr>
            <w:noProof/>
          </w:rPr>
          <w:fldChar w:fldCharType="end"/>
        </w:r>
      </w:p>
    </w:sdtContent>
  </w:sdt>
  <w:p w:rsidR="00FF7646" w:rsidRDefault="00FF7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404" w:rsidRDefault="00A43404" w:rsidP="00FF7646">
      <w:pPr>
        <w:spacing w:after="0" w:line="240" w:lineRule="auto"/>
      </w:pPr>
      <w:r>
        <w:separator/>
      </w:r>
    </w:p>
  </w:footnote>
  <w:footnote w:type="continuationSeparator" w:id="0">
    <w:p w:rsidR="00A43404" w:rsidRDefault="00A43404" w:rsidP="00FF76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1D65"/>
    <w:multiLevelType w:val="hybridMultilevel"/>
    <w:tmpl w:val="B6903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BA7BCE"/>
    <w:multiLevelType w:val="hybridMultilevel"/>
    <w:tmpl w:val="0758F8F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5D00AF"/>
    <w:multiLevelType w:val="hybridMultilevel"/>
    <w:tmpl w:val="621093D2"/>
    <w:lvl w:ilvl="0" w:tplc="6F6C1824">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6D66E1"/>
    <w:multiLevelType w:val="hybridMultilevel"/>
    <w:tmpl w:val="0110F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20206D"/>
    <w:multiLevelType w:val="hybridMultilevel"/>
    <w:tmpl w:val="05DC3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A6"/>
    <w:rsid w:val="00072C07"/>
    <w:rsid w:val="00084762"/>
    <w:rsid w:val="00147481"/>
    <w:rsid w:val="00162442"/>
    <w:rsid w:val="00164998"/>
    <w:rsid w:val="001F27E9"/>
    <w:rsid w:val="00200A9A"/>
    <w:rsid w:val="00202D72"/>
    <w:rsid w:val="002B5A72"/>
    <w:rsid w:val="003232D8"/>
    <w:rsid w:val="00336027"/>
    <w:rsid w:val="003718F6"/>
    <w:rsid w:val="00393108"/>
    <w:rsid w:val="00414000"/>
    <w:rsid w:val="0042165E"/>
    <w:rsid w:val="00450E26"/>
    <w:rsid w:val="00577FE4"/>
    <w:rsid w:val="005A1406"/>
    <w:rsid w:val="005B4AAC"/>
    <w:rsid w:val="00650B6F"/>
    <w:rsid w:val="006637A6"/>
    <w:rsid w:val="0067353B"/>
    <w:rsid w:val="007457A3"/>
    <w:rsid w:val="007703E0"/>
    <w:rsid w:val="0079734E"/>
    <w:rsid w:val="007C4FA9"/>
    <w:rsid w:val="007D1A26"/>
    <w:rsid w:val="007D49BA"/>
    <w:rsid w:val="0082094D"/>
    <w:rsid w:val="00900240"/>
    <w:rsid w:val="009002F8"/>
    <w:rsid w:val="009D22F0"/>
    <w:rsid w:val="00A43404"/>
    <w:rsid w:val="00A731A8"/>
    <w:rsid w:val="00A813EE"/>
    <w:rsid w:val="00B0026A"/>
    <w:rsid w:val="00B05B25"/>
    <w:rsid w:val="00B25586"/>
    <w:rsid w:val="00B63B05"/>
    <w:rsid w:val="00CE4F26"/>
    <w:rsid w:val="00D11701"/>
    <w:rsid w:val="00D625BD"/>
    <w:rsid w:val="00D774A1"/>
    <w:rsid w:val="00DB08A1"/>
    <w:rsid w:val="00E01DAB"/>
    <w:rsid w:val="00E06DB3"/>
    <w:rsid w:val="00F4772F"/>
    <w:rsid w:val="00FC0FF1"/>
    <w:rsid w:val="00FF7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7A6"/>
    <w:pPr>
      <w:ind w:left="720"/>
      <w:contextualSpacing/>
    </w:pPr>
  </w:style>
  <w:style w:type="paragraph" w:styleId="Header">
    <w:name w:val="header"/>
    <w:basedOn w:val="Normal"/>
    <w:link w:val="HeaderChar"/>
    <w:uiPriority w:val="99"/>
    <w:unhideWhenUsed/>
    <w:rsid w:val="00FF7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646"/>
  </w:style>
  <w:style w:type="paragraph" w:styleId="Footer">
    <w:name w:val="footer"/>
    <w:basedOn w:val="Normal"/>
    <w:link w:val="FooterChar"/>
    <w:uiPriority w:val="99"/>
    <w:unhideWhenUsed/>
    <w:rsid w:val="00FF7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7A6"/>
    <w:pPr>
      <w:ind w:left="720"/>
      <w:contextualSpacing/>
    </w:pPr>
  </w:style>
  <w:style w:type="paragraph" w:styleId="Header">
    <w:name w:val="header"/>
    <w:basedOn w:val="Normal"/>
    <w:link w:val="HeaderChar"/>
    <w:uiPriority w:val="99"/>
    <w:unhideWhenUsed/>
    <w:rsid w:val="00FF7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646"/>
  </w:style>
  <w:style w:type="paragraph" w:styleId="Footer">
    <w:name w:val="footer"/>
    <w:basedOn w:val="Normal"/>
    <w:link w:val="FooterChar"/>
    <w:uiPriority w:val="99"/>
    <w:unhideWhenUsed/>
    <w:rsid w:val="00FF7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00C0-F847-42FE-B44C-7CF0B526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dc:creator>
  <cp:lastModifiedBy>BL</cp:lastModifiedBy>
  <cp:revision>16</cp:revision>
  <cp:lastPrinted>2014-01-02T20:52:00Z</cp:lastPrinted>
  <dcterms:created xsi:type="dcterms:W3CDTF">2014-10-13T13:42:00Z</dcterms:created>
  <dcterms:modified xsi:type="dcterms:W3CDTF">2014-10-15T13:01:00Z</dcterms:modified>
</cp:coreProperties>
</file>